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BC287B" w:rsidTr="004267B4">
        <w:tc>
          <w:tcPr>
            <w:tcW w:w="9606" w:type="dxa"/>
          </w:tcPr>
          <w:p w:rsidR="00BC287B" w:rsidRPr="00425700" w:rsidRDefault="004267B4" w:rsidP="009066F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013B25F1" wp14:editId="552B3BA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29675C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29675C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EB293D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BC287B" w:rsidRPr="00720F93">
              <w:rPr>
                <w:sz w:val="24"/>
              </w:rPr>
              <w:t>т</w:t>
            </w:r>
            <w:r>
              <w:rPr>
                <w:sz w:val="24"/>
              </w:rPr>
              <w:t xml:space="preserve"> 20.04.2016г.</w:t>
            </w:r>
            <w:r w:rsidR="00BC287B" w:rsidRPr="0029675C">
              <w:rPr>
                <w:sz w:val="24"/>
              </w:rPr>
              <w:t>№</w:t>
            </w:r>
            <w:r>
              <w:rPr>
                <w:sz w:val="24"/>
              </w:rPr>
              <w:t>220</w:t>
            </w:r>
            <w:r w:rsidR="00C64F0F">
              <w:rPr>
                <w:sz w:val="24"/>
                <w:u w:val="single"/>
              </w:rPr>
              <w:t xml:space="preserve">  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AC4332" w:rsidRDefault="00A92528" w:rsidP="00AC4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F4743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Пестравский Самарской области от 03.02.2016 № 31 «Об утверждении поряд</w:t>
            </w:r>
            <w:r w:rsidR="003742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474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4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75C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 оценки регулирующего воздействия проектов нормативных правовых актов администрации муниципального район</w:t>
            </w:r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>а Пестравский Самарской области и Собрания представителей муниципального района Пестравский Самарской области,</w:t>
            </w:r>
            <w:r w:rsidR="002967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Пестравский Самарской области</w:t>
            </w:r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Собрания представителей</w:t>
            </w:r>
            <w:proofErr w:type="gramEnd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Пестравский Самарской области</w:t>
            </w:r>
            <w:r w:rsidR="002967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 w:rsidR="0029675C">
              <w:rPr>
                <w:rFonts w:ascii="Times New Roman" w:hAnsi="Times New Roman" w:cs="Times New Roman"/>
                <w:bCs/>
                <w:sz w:val="28"/>
                <w:szCs w:val="28"/>
              </w:rPr>
              <w:t>затрагивающих</w:t>
            </w:r>
            <w:proofErr w:type="gramEnd"/>
            <w:r w:rsidR="002967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вопросы осуществления предпринимательско</w:t>
            </w:r>
            <w:r w:rsidR="00333E7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9915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инвестиционной деятельности»</w:t>
            </w:r>
          </w:p>
          <w:p w:rsidR="008151D3" w:rsidRDefault="008151D3" w:rsidP="00AC4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C4332" w:rsidRPr="00AC4332" w:rsidRDefault="00AC4332" w:rsidP="007A02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</w:t>
            </w:r>
            <w:hyperlink r:id="rId6" w:history="1">
              <w:r w:rsidRPr="00AC43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</w:t>
            </w:r>
            <w:r w:rsidR="002E2F6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2F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E2F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A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F6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-ГД </w:t>
            </w:r>
            <w:r w:rsidR="007A02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02A2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статьи 4 и 6 Закона</w:t>
            </w:r>
            <w:r w:rsidR="007A02E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F02A23">
              <w:rPr>
                <w:sz w:val="24"/>
                <w:szCs w:val="24"/>
              </w:rPr>
              <w:t xml:space="preserve"> "</w:t>
            </w:r>
            <w:r w:rsidR="00F02A23" w:rsidRPr="007A02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02EC" w:rsidRPr="007A02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02A23" w:rsidRPr="007A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2EC" w:rsidRPr="007A02EC">
              <w:rPr>
                <w:rFonts w:ascii="Times New Roman" w:hAnsi="Times New Roman" w:cs="Times New Roman"/>
                <w:sz w:val="28"/>
                <w:szCs w:val="28"/>
              </w:rPr>
              <w:t>установлении правовых основ проведения органами местного</w:t>
            </w:r>
            <w:r w:rsidR="007A02EC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  <w:r w:rsidR="007A02EC" w:rsidRPr="007A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2EC">
              <w:rPr>
                <w:rFonts w:ascii="Times New Roman" w:hAnsi="Times New Roman" w:cs="Times New Roman"/>
                <w:sz w:val="28"/>
                <w:szCs w:val="28"/>
              </w:rPr>
              <w:t xml:space="preserve">в Самарской области оценки </w:t>
            </w:r>
            <w:r w:rsidR="007A02EC" w:rsidRPr="007A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="00F02A23">
              <w:rPr>
                <w:sz w:val="24"/>
                <w:szCs w:val="24"/>
              </w:rPr>
              <w:t>"</w:t>
            </w:r>
            <w:r w:rsidR="007A02EC">
              <w:rPr>
                <w:sz w:val="24"/>
                <w:szCs w:val="24"/>
              </w:rPr>
              <w:t>»,</w:t>
            </w:r>
            <w:r w:rsidR="00F02A23">
              <w:rPr>
                <w:sz w:val="24"/>
                <w:szCs w:val="24"/>
              </w:rPr>
              <w:t xml:space="preserve">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руководствуясь</w:t>
            </w:r>
            <w:proofErr w:type="gramEnd"/>
            <w:r w:rsidR="00F81949">
              <w:rPr>
                <w:rFonts w:ascii="Times New Roman" w:hAnsi="Times New Roman" w:cs="Times New Roman"/>
                <w:sz w:val="28"/>
                <w:szCs w:val="28"/>
              </w:rPr>
              <w:t xml:space="preserve"> статьями 41, 43 Устава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 Самарской области, администрация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EA2789" w:rsidRDefault="0029675C" w:rsidP="00AC4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333E75">
              <w:rPr>
                <w:rFonts w:ascii="Times New Roman" w:hAnsi="Times New Roman" w:cs="Times New Roman"/>
                <w:sz w:val="28"/>
                <w:szCs w:val="28"/>
              </w:rPr>
              <w:t xml:space="preserve">Внести </w:t>
            </w:r>
            <w:r w:rsidR="00F02A2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E7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E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E7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района Пестравский Самарской области от 03.02.2016 № 31 «Об утверждении порядка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регулирующего воздействия проектов нормативных правовых актов администрации муниципального района П</w:t>
            </w:r>
            <w:r w:rsidR="00AC4332"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 w:rsidR="00F81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 муниципального района Пестравский Самарской области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, затрагивающих 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П</w:t>
            </w:r>
            <w:r w:rsidR="00AC4332"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 w:rsidR="00F81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</w:t>
            </w:r>
            <w:proofErr w:type="gramEnd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Пестравский Самарской области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затрагивающих</w:t>
            </w:r>
            <w:proofErr w:type="gramEnd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осуществления предпринимательской и инвестиционной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r w:rsidR="00333E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420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333E75">
              <w:rPr>
                <w:rFonts w:ascii="Times New Roman" w:hAnsi="Times New Roman" w:cs="Times New Roman"/>
                <w:sz w:val="28"/>
                <w:szCs w:val="28"/>
              </w:rPr>
              <w:t>Приложение) следующие изменения:</w:t>
            </w:r>
          </w:p>
          <w:p w:rsidR="00EA2789" w:rsidRDefault="00EA2789" w:rsidP="00AC4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E7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7420D">
              <w:rPr>
                <w:rFonts w:ascii="Times New Roman" w:hAnsi="Times New Roman" w:cs="Times New Roman"/>
                <w:sz w:val="28"/>
                <w:szCs w:val="28"/>
              </w:rPr>
              <w:t>аздел 2 П</w:t>
            </w:r>
            <w:r w:rsidR="00333E75">
              <w:rPr>
                <w:rFonts w:ascii="Times New Roman" w:hAnsi="Times New Roman" w:cs="Times New Roman"/>
                <w:sz w:val="28"/>
                <w:szCs w:val="28"/>
              </w:rPr>
              <w:t>риложения</w:t>
            </w:r>
            <w:r w:rsidR="0037420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дополнить пунктом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2.1.1. следующего содержания:</w:t>
            </w:r>
          </w:p>
          <w:p w:rsidR="00EA2789" w:rsidRPr="00EA2789" w:rsidRDefault="00EA2789" w:rsidP="00EA27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«2.</w:t>
            </w:r>
            <w:r w:rsidRPr="00EA2789">
              <w:rPr>
                <w:rFonts w:eastAsia="Calibri"/>
                <w:szCs w:val="28"/>
              </w:rPr>
              <w:t xml:space="preserve">1.1. </w:t>
            </w:r>
            <w:r>
              <w:rPr>
                <w:rFonts w:eastAsia="Calibri"/>
                <w:szCs w:val="28"/>
              </w:rPr>
              <w:t>ОРВ</w:t>
            </w:r>
            <w:r w:rsidRPr="00EA2789">
              <w:rPr>
                <w:rFonts w:eastAsia="Calibri"/>
                <w:szCs w:val="28"/>
              </w:rPr>
              <w:t xml:space="preserve"> не проводится в отношении:</w:t>
            </w:r>
          </w:p>
          <w:p w:rsidR="00EA2789" w:rsidRPr="00EA2789" w:rsidRDefault="00EA2789" w:rsidP="00EA27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8"/>
              </w:rPr>
            </w:pPr>
            <w:r w:rsidRPr="00EA2789">
              <w:rPr>
                <w:rFonts w:eastAsia="Calibri"/>
                <w:szCs w:val="28"/>
              </w:rPr>
              <w:t>а) проектов нормативных правовых актов</w:t>
            </w:r>
            <w:r w:rsidR="00A73D4D">
              <w:rPr>
                <w:rFonts w:eastAsia="Calibri"/>
                <w:szCs w:val="28"/>
              </w:rPr>
              <w:t xml:space="preserve"> Собрания представителей муниципального района Пестравский Самарской области</w:t>
            </w:r>
            <w:r w:rsidRPr="00EA2789">
              <w:rPr>
                <w:rFonts w:eastAsia="Calibri"/>
                <w:szCs w:val="28"/>
              </w:rPr>
              <w:t>, устанавливающих, изменяющих, приостанавливающих, отменяющих местные налоги и сборы;</w:t>
            </w:r>
          </w:p>
          <w:p w:rsidR="00EA2789" w:rsidRPr="00EA2789" w:rsidRDefault="00EA2789" w:rsidP="00EA27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8"/>
              </w:rPr>
            </w:pPr>
            <w:r w:rsidRPr="00EA2789">
              <w:rPr>
                <w:rFonts w:eastAsia="Calibri"/>
                <w:szCs w:val="28"/>
              </w:rPr>
              <w:t xml:space="preserve">б) проектов нормативных правовых актов </w:t>
            </w:r>
            <w:r w:rsidR="00A73D4D">
              <w:rPr>
                <w:rFonts w:eastAsia="Calibri"/>
                <w:szCs w:val="28"/>
              </w:rPr>
              <w:t>Собрания представителей муниципального района Пестравский Самарской области</w:t>
            </w:r>
            <w:r w:rsidRPr="00EA2789">
              <w:rPr>
                <w:rFonts w:eastAsia="Calibri"/>
                <w:szCs w:val="28"/>
              </w:rPr>
              <w:t>, регулир</w:t>
            </w:r>
            <w:r>
              <w:rPr>
                <w:rFonts w:eastAsia="Calibri"/>
                <w:szCs w:val="28"/>
              </w:rPr>
              <w:t>ующих бюджетные правоотношения</w:t>
            </w:r>
            <w:proofErr w:type="gramStart"/>
            <w:r>
              <w:rPr>
                <w:rFonts w:eastAsia="Calibri"/>
                <w:szCs w:val="28"/>
              </w:rPr>
              <w:t>.»</w:t>
            </w:r>
            <w:r w:rsidR="00A73D4D">
              <w:rPr>
                <w:rFonts w:eastAsia="Calibri"/>
                <w:szCs w:val="28"/>
              </w:rPr>
              <w:t>.</w:t>
            </w:r>
            <w:proofErr w:type="gramEnd"/>
          </w:p>
          <w:p w:rsidR="00AC4332" w:rsidRPr="00AC4332" w:rsidRDefault="00AC4332" w:rsidP="00AC4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9675C">
              <w:rPr>
                <w:rFonts w:ascii="Times New Roman" w:hAnsi="Times New Roman" w:cs="Times New Roman"/>
                <w:sz w:val="28"/>
                <w:szCs w:val="28"/>
              </w:rPr>
              <w:t>Настоящее п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вступает в силу </w:t>
            </w:r>
            <w:r w:rsidR="00F81949">
              <w:rPr>
                <w:rFonts w:ascii="Times New Roman" w:hAnsi="Times New Roman" w:cs="Times New Roman"/>
                <w:sz w:val="28"/>
                <w:szCs w:val="28"/>
              </w:rPr>
              <w:t>на следующий день после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его официального опубликования и распространяется на правоотношения, возникшие с 1 января 2016 г.</w:t>
            </w:r>
          </w:p>
          <w:p w:rsidR="0029675C" w:rsidRDefault="00EA2789" w:rsidP="00AC4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675C">
              <w:rPr>
                <w:rFonts w:ascii="Times New Roman" w:hAnsi="Times New Roman" w:cs="Times New Roman"/>
                <w:sz w:val="28"/>
                <w:szCs w:val="28"/>
              </w:rPr>
              <w:t>Направить постановление в отдел правового сопровождения и муниципального контроля, опубликовать в районной газете «Степь» и разместить на официальном Интернет-сайте муниципального района Пестравский Самарской области.</w:t>
            </w:r>
          </w:p>
          <w:p w:rsidR="00AC4332" w:rsidRPr="00AC4332" w:rsidRDefault="00EA2789" w:rsidP="00AC4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7A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</w:t>
            </w:r>
            <w:r w:rsidR="0029675C">
              <w:rPr>
                <w:rFonts w:ascii="Times New Roman" w:hAnsi="Times New Roman" w:cs="Times New Roman"/>
                <w:sz w:val="28"/>
                <w:szCs w:val="28"/>
              </w:rPr>
              <w:t>ием настоящего п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остановления возложить на первого заместителя Главы муниципального района П</w:t>
            </w:r>
            <w:r w:rsidR="004267B4"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 w:rsidR="00426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67B4">
              <w:rPr>
                <w:rFonts w:ascii="Times New Roman" w:hAnsi="Times New Roman" w:cs="Times New Roman"/>
                <w:sz w:val="28"/>
                <w:szCs w:val="28"/>
              </w:rPr>
              <w:t>А.В.Имангулова</w:t>
            </w:r>
            <w:proofErr w:type="spellEnd"/>
            <w:r w:rsidR="00426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332" w:rsidRDefault="00AC4332" w:rsidP="00AC43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89" w:rsidRDefault="00EA2789" w:rsidP="00AC43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89" w:rsidRPr="00AC4332" w:rsidRDefault="00EA2789" w:rsidP="00AC43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32" w:rsidRPr="00AC4332" w:rsidRDefault="00AC4332" w:rsidP="00AC4332">
            <w:pPr>
              <w:pStyle w:val="ConsPlusNormal"/>
              <w:ind w:left="7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7B" w:rsidRDefault="00AC4332" w:rsidP="00426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267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267B4" w:rsidRDefault="004267B4" w:rsidP="004267B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Пестравский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А.П.Любаев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9675C" w:rsidTr="004267B4">
        <w:tc>
          <w:tcPr>
            <w:tcW w:w="9606" w:type="dxa"/>
          </w:tcPr>
          <w:p w:rsidR="0029675C" w:rsidRDefault="0029675C" w:rsidP="009066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9066F5" w:rsidRDefault="009066F5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991505" w:rsidRDefault="00991505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EA2789" w:rsidRDefault="00EA2789" w:rsidP="009066F5">
      <w:pPr>
        <w:ind w:firstLine="709"/>
      </w:pPr>
    </w:p>
    <w:p w:rsidR="00EA2789" w:rsidRDefault="00EA2789" w:rsidP="009066F5">
      <w:pPr>
        <w:ind w:firstLine="709"/>
      </w:pPr>
    </w:p>
    <w:p w:rsidR="00397AAB" w:rsidRPr="00397AAB" w:rsidRDefault="00397AAB" w:rsidP="00397AAB">
      <w:pPr>
        <w:rPr>
          <w:sz w:val="20"/>
        </w:rPr>
      </w:pPr>
      <w:r>
        <w:rPr>
          <w:sz w:val="20"/>
        </w:rPr>
        <w:t>Моисеев 22168</w:t>
      </w:r>
    </w:p>
    <w:sectPr w:rsidR="00397AAB" w:rsidRPr="00397AAB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32"/>
    <w:rsid w:val="0029675C"/>
    <w:rsid w:val="002E2F68"/>
    <w:rsid w:val="00333E75"/>
    <w:rsid w:val="0037420D"/>
    <w:rsid w:val="00397AAB"/>
    <w:rsid w:val="004267B4"/>
    <w:rsid w:val="00605103"/>
    <w:rsid w:val="0061569A"/>
    <w:rsid w:val="006213E2"/>
    <w:rsid w:val="007A02EC"/>
    <w:rsid w:val="008151D3"/>
    <w:rsid w:val="008C6CC5"/>
    <w:rsid w:val="009066F5"/>
    <w:rsid w:val="00981C00"/>
    <w:rsid w:val="00991505"/>
    <w:rsid w:val="00A73D4D"/>
    <w:rsid w:val="00A92528"/>
    <w:rsid w:val="00AC4332"/>
    <w:rsid w:val="00BC287B"/>
    <w:rsid w:val="00C01F84"/>
    <w:rsid w:val="00C64F0F"/>
    <w:rsid w:val="00C85697"/>
    <w:rsid w:val="00DD0FD8"/>
    <w:rsid w:val="00E8144A"/>
    <w:rsid w:val="00EA2789"/>
    <w:rsid w:val="00EB293D"/>
    <w:rsid w:val="00EB5FEC"/>
    <w:rsid w:val="00ED4DBA"/>
    <w:rsid w:val="00EE4507"/>
    <w:rsid w:val="00F02A23"/>
    <w:rsid w:val="00F47437"/>
    <w:rsid w:val="00F8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C433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C433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C433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C433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0ABEED8A7A52328D6E397D8E7E9C6F2DBDC2937E595C40B408A4A350CCB1149EFF7F42D3B333109128Bw9P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iseev\Documents\DOC\&#1053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Пугачева </cp:lastModifiedBy>
  <cp:revision>2</cp:revision>
  <cp:lastPrinted>2016-04-19T04:26:00Z</cp:lastPrinted>
  <dcterms:created xsi:type="dcterms:W3CDTF">2016-04-28T09:14:00Z</dcterms:created>
  <dcterms:modified xsi:type="dcterms:W3CDTF">2016-04-28T09:14:00Z</dcterms:modified>
</cp:coreProperties>
</file>